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0" w:name="_top"/>
    <w:bookmarkEnd w:id="0"/>
    <w:p>
      <w:pPr>
        <w:pStyle w:val="12"/>
        <w:widowControl w:val="off"/>
        <w:wordWrap w:val="1"/>
        <w:jc w:val="center"/>
      </w:pPr>
      <w:r>
        <w:rPr>
          <w:b/>
          <w:sz w:val="28"/>
        </w:rPr>
        <w:t>장기용차운송계약서</w:t>
      </w:r>
      <w:bookmarkStart w:id="1" w:name="예스폼"/>
      <w:bookmarkEnd w:id="1"/>
    </w:p>
    <w:p>
      <w:pPr>
        <w:pStyle w:val="12"/>
        <w:widowControl w:val="off"/>
      </w:pPr>
      <w:r>
        <w:rPr>
          <w:color w:val="ffffff"/>
          <w:sz w:val="18"/>
        </w:rPr>
        <w:t>y</w:t>
      </w:r>
      <w:r>
        <w:rPr>
          <w:sz w:val="18"/>
        </w:rPr>
        <w:t>○○주식회사</w:t>
      </w:r>
      <w:r>
        <w:rPr>
          <w:sz w:val="18"/>
        </w:rPr>
        <w:t xml:space="preserve"> 대표이사 </w:t>
      </w:r>
      <w:r>
        <w:rPr>
          <w:sz w:val="18"/>
        </w:rPr>
        <w:t>○○○</w:t>
      </w:r>
      <w:r>
        <w:rPr>
          <w:sz w:val="18"/>
        </w:rPr>
        <w:t xml:space="preserve">(이하 “갑”이라 한다)와 운송차량 </w:t>
      </w:r>
      <w:r>
        <w:rPr>
          <w:sz w:val="18"/>
        </w:rPr>
        <w:t>○○○</w:t>
      </w:r>
      <w:r>
        <w:rPr>
          <w:sz w:val="18"/>
        </w:rPr>
        <w:t>(이하 “을”이라 한다)는 아래와 같이 운송계약을 체결한다.</w:t>
      </w:r>
    </w:p>
    <w:p>
      <w:pPr>
        <w:pStyle w:val="12"/>
        <w:widowControl w:val="off"/>
      </w:pPr>
      <w:r>
        <w:rPr>
          <w:b/>
          <w:sz w:val="18"/>
        </w:rPr>
        <w:t>제 1 조</w:t>
      </w:r>
      <w:r>
        <w:rPr>
          <w:b/>
          <w:sz w:val="18"/>
        </w:rPr>
        <w:t>【</w:t>
      </w:r>
      <w:r>
        <w:rPr>
          <w:b/>
          <w:sz w:val="18"/>
        </w:rPr>
        <w:t xml:space="preserve"> 목  적 </w:t>
      </w:r>
      <w:r>
        <w:rPr>
          <w:b/>
          <w:sz w:val="18"/>
        </w:rPr>
        <w:t>】</w:t>
      </w:r>
    </w:p>
    <w:p>
      <w:pPr>
        <w:pStyle w:val="12"/>
        <w:widowControl w:val="off"/>
      </w:pPr>
      <w:r>
        <w:rPr>
          <w:sz w:val="18"/>
        </w:rPr>
        <w:t xml:space="preserve">본 계약은 "갑"이 계약한 운송용역을 "을"이 담당하고 이와 관련된 권리의무 사항의 규율에 목적이 있다. </w:t>
      </w:r>
    </w:p>
    <w:p>
      <w:pPr>
        <w:pStyle w:val="12"/>
        <w:widowControl w:val="off"/>
      </w:pPr>
      <w:r>
        <w:rPr>
          <w:b/>
          <w:sz w:val="18"/>
        </w:rPr>
        <w:t>제 2 조</w:t>
      </w:r>
      <w:r>
        <w:rPr>
          <w:b/>
          <w:sz w:val="18"/>
        </w:rPr>
        <w:t>【</w:t>
      </w:r>
      <w:r>
        <w:rPr>
          <w:b/>
          <w:sz w:val="18"/>
        </w:rPr>
        <w:t xml:space="preserve"> 운송통지 및 차량</w:t>
      </w:r>
      <w:r>
        <w:rPr>
          <w:b/>
          <w:sz w:val="18"/>
        </w:rPr>
        <w:t>】</w:t>
      </w:r>
    </w:p>
    <w:p>
      <w:pPr>
        <w:pStyle w:val="12"/>
        <w:widowControl w:val="off"/>
      </w:pPr>
      <w:r>
        <w:rPr>
          <w:sz w:val="18"/>
        </w:rPr>
        <w:t>"갑"은 운송이 필요한 경우 사전에 "을"에 대하여 운송 장소및 연락처가 기재된 운송 요청서를 발송 또는 유선통지하며 "을"은 이를 수령 후  "갑"이 지정한 장소에 인도한다.</w:t>
      </w:r>
    </w:p>
    <w:p>
      <w:pPr>
        <w:pStyle w:val="12"/>
        <w:widowControl w:val="off"/>
        <w:ind w:left="1093" w:hanging="1093"/>
      </w:pPr>
      <w:r>
        <w:rPr>
          <w:sz w:val="18"/>
        </w:rPr>
        <w:t xml:space="preserve">필요한 경우 "을"은 운송 시 운송장을 작성하여 서명날인을 받고 동 운송장의 상호 서명날인이 없는 것은 </w:t>
      </w:r>
    </w:p>
    <w:p>
      <w:pPr>
        <w:pStyle w:val="12"/>
        <w:widowControl w:val="off"/>
        <w:ind w:left="1093" w:hanging="1093"/>
      </w:pPr>
      <w:r>
        <w:rPr>
          <w:sz w:val="18"/>
        </w:rPr>
        <w:t>운송하지 아니한 것으로 간주한다.</w:t>
      </w:r>
    </w:p>
    <w:p>
      <w:pPr>
        <w:pStyle w:val="12"/>
        <w:widowControl w:val="off"/>
      </w:pPr>
      <w:r>
        <w:rPr>
          <w:b/>
          <w:sz w:val="18"/>
        </w:rPr>
        <w:t>제 3 조</w:t>
      </w:r>
      <w:r>
        <w:rPr>
          <w:b/>
          <w:sz w:val="18"/>
        </w:rPr>
        <w:t>【</w:t>
      </w:r>
      <w:r>
        <w:rPr>
          <w:b/>
          <w:sz w:val="18"/>
        </w:rPr>
        <w:t xml:space="preserve"> 대금결제 </w:t>
      </w:r>
      <w:r>
        <w:rPr>
          <w:b/>
          <w:sz w:val="18"/>
        </w:rPr>
        <w:t>】</w:t>
      </w:r>
    </w:p>
    <w:p>
      <w:pPr>
        <w:pStyle w:val="12"/>
        <w:widowControl w:val="off"/>
        <w:ind w:left="1090" w:hanging="1090"/>
      </w:pPr>
      <w:r>
        <w:rPr>
          <w:sz w:val="18"/>
        </w:rPr>
        <w:t xml:space="preserve">운송비의 지급은 "갑"이 지정한 장소에 "을"이 운송완료 함과 동시에 혹은 매월 말일에 “갑”에게 </w:t>
      </w:r>
    </w:p>
    <w:p>
      <w:pPr>
        <w:pStyle w:val="12"/>
        <w:widowControl w:val="off"/>
        <w:ind w:left="1090" w:hanging="1090"/>
      </w:pPr>
      <w:r>
        <w:rPr>
          <w:sz w:val="18"/>
        </w:rPr>
        <w:t xml:space="preserve">세금계산서서를 발행하여야 </w:t>
      </w:r>
    </w:p>
    <w:p>
      <w:pPr>
        <w:pStyle w:val="12"/>
        <w:widowControl w:val="off"/>
        <w:ind w:left="1090" w:hanging="1090"/>
      </w:pPr>
      <w:r>
        <w:rPr>
          <w:sz w:val="18"/>
        </w:rPr>
        <w:t>하며 “갑”은 “을”에게 계좌지급을 하며 지급 시기는 “갑”과“을”이 별도로 정한다.</w:t>
      </w:r>
    </w:p>
    <w:p>
      <w:pPr>
        <w:pStyle w:val="12"/>
        <w:widowControl w:val="off"/>
      </w:pPr>
      <w:r>
        <w:rPr>
          <w:b/>
          <w:sz w:val="18"/>
        </w:rPr>
        <w:t>제 4 조</w:t>
      </w:r>
      <w:r>
        <w:rPr>
          <w:b/>
          <w:sz w:val="18"/>
        </w:rPr>
        <w:t>【</w:t>
      </w:r>
      <w:r>
        <w:rPr>
          <w:b/>
          <w:sz w:val="18"/>
        </w:rPr>
        <w:t xml:space="preserve"> 안전운전 </w:t>
      </w:r>
      <w:r>
        <w:rPr>
          <w:b/>
          <w:sz w:val="18"/>
        </w:rPr>
        <w:t>】</w:t>
      </w:r>
    </w:p>
    <w:p>
      <w:pPr>
        <w:pStyle w:val="12"/>
        <w:widowControl w:val="off"/>
      </w:pPr>
      <w:r>
        <w:rPr>
          <w:sz w:val="18"/>
        </w:rPr>
        <w:t>1. "을"이 과속 기타 과실로 안전사고가 발생한 경우 이와 관련된 물적, 인적 손해 일체에 대하여 "을" 단독으로 배상책임 및 사고의 처리업무를 부담한다.</w:t>
      </w:r>
    </w:p>
    <w:p>
      <w:pPr>
        <w:pStyle w:val="12"/>
        <w:widowControl w:val="off"/>
        <w:ind w:left="1091" w:hanging="1091"/>
      </w:pPr>
      <w:r>
        <w:rPr>
          <w:sz w:val="18"/>
        </w:rPr>
        <w:t xml:space="preserve">2. 운송도중 발생하는 상품의 도난, 멸실, 훼손은 사유를 불문하고 "을"의 귀책사유로 인정한다. </w:t>
      </w:r>
    </w:p>
    <w:p>
      <w:pPr>
        <w:pStyle w:val="12"/>
        <w:widowControl w:val="off"/>
        <w:ind w:left="1091" w:hanging="1091"/>
      </w:pPr>
      <w:r>
        <w:rPr>
          <w:sz w:val="18"/>
        </w:rPr>
        <w:t xml:space="preserve">다만, 멸실의 경우는 천재지변으로 인한 불가항력의 경우는 면책되며, 훼손의 경우는 애초에 존재하던 </w:t>
      </w:r>
    </w:p>
    <w:p>
      <w:pPr>
        <w:pStyle w:val="12"/>
        <w:widowControl w:val="off"/>
        <w:ind w:left="1091" w:hanging="1091"/>
      </w:pPr>
      <w:r>
        <w:rPr>
          <w:sz w:val="18"/>
        </w:rPr>
        <w:t>훼손일 경우는 면책된다.</w:t>
      </w:r>
    </w:p>
    <w:p>
      <w:pPr>
        <w:pStyle w:val="12"/>
        <w:widowControl w:val="off"/>
      </w:pPr>
      <w:r>
        <w:rPr>
          <w:b/>
          <w:sz w:val="18"/>
        </w:rPr>
        <w:t>제 5 조</w:t>
      </w:r>
      <w:r>
        <w:rPr>
          <w:b/>
          <w:sz w:val="18"/>
        </w:rPr>
        <w:t>【</w:t>
      </w:r>
      <w:r>
        <w:rPr>
          <w:b/>
          <w:sz w:val="18"/>
        </w:rPr>
        <w:t xml:space="preserve"> 해  지 </w:t>
      </w:r>
      <w:r>
        <w:rPr>
          <w:b/>
          <w:sz w:val="18"/>
        </w:rPr>
        <w:t>】</w:t>
      </w:r>
    </w:p>
    <w:p>
      <w:pPr>
        <w:pStyle w:val="12"/>
        <w:widowControl w:val="off"/>
      </w:pPr>
      <w:r>
        <w:rPr>
          <w:sz w:val="18"/>
        </w:rPr>
        <w:t>1.당사자 일방에 대하여 다음 각호의 사유가 발생할시 상대방은 즉시계약을 해지할 수 있다.</w:t>
      </w:r>
    </w:p>
    <w:p>
      <w:pPr>
        <w:pStyle w:val="12"/>
        <w:widowControl w:val="off"/>
      </w:pPr>
      <w:r>
        <w:rPr>
          <w:sz w:val="18"/>
        </w:rPr>
        <w:t>1) 가압류, 가처분, 경매 등의 사업의 불투명 사유가 발생할 시</w:t>
      </w:r>
    </w:p>
    <w:p>
      <w:pPr>
        <w:pStyle w:val="12"/>
        <w:widowControl w:val="off"/>
      </w:pPr>
      <w:r>
        <w:rPr>
          <w:sz w:val="18"/>
        </w:rPr>
        <w:t>2) 파산, 회사정리, 화의신청 등의 사업 불가능 사유가 발생할 시</w:t>
      </w:r>
    </w:p>
    <w:p>
      <w:pPr>
        <w:pStyle w:val="12"/>
        <w:widowControl w:val="off"/>
        <w:ind w:left="1106" w:hanging="1106"/>
      </w:pPr>
      <w:r>
        <w:rPr>
          <w:sz w:val="18"/>
        </w:rPr>
        <w:t xml:space="preserve">2. 일방이 본 계약상의 의무 이행을 하지 아니한 때 상대방은 30일 이상의 시정기간을 두고 사유를 </w:t>
      </w:r>
    </w:p>
    <w:p>
      <w:pPr>
        <w:pStyle w:val="12"/>
        <w:widowControl w:val="off"/>
        <w:ind w:left="1106" w:hanging="1106"/>
      </w:pPr>
      <w:r>
        <w:rPr>
          <w:sz w:val="18"/>
        </w:rPr>
        <w:t>명시하여 시정을 최고하며, 그럼에도 불구하고 시정이 이루어지지 아니할 시 즉시 계약의 해지를 통지한다.</w:t>
      </w:r>
    </w:p>
    <w:p>
      <w:pPr>
        <w:pStyle w:val="12"/>
        <w:widowControl w:val="off"/>
      </w:pPr>
      <w:r>
        <w:rPr>
          <w:b/>
          <w:sz w:val="18"/>
        </w:rPr>
        <w:t>제 6 조</w:t>
      </w:r>
      <w:r>
        <w:rPr>
          <w:b/>
          <w:sz w:val="18"/>
        </w:rPr>
        <w:t>【</w:t>
      </w:r>
      <w:r>
        <w:rPr>
          <w:b/>
          <w:sz w:val="18"/>
        </w:rPr>
        <w:t xml:space="preserve"> 분쟁해결 </w:t>
      </w:r>
      <w:r>
        <w:rPr>
          <w:b/>
          <w:sz w:val="18"/>
        </w:rPr>
        <w:t>】</w:t>
      </w:r>
    </w:p>
    <w:p>
      <w:pPr>
        <w:pStyle w:val="12"/>
        <w:widowControl w:val="off"/>
      </w:pPr>
      <w:r>
        <w:rPr>
          <w:sz w:val="18"/>
        </w:rPr>
        <w:t>1. 본 계약과 관련하여 양 당사자간의 분쟁이 발생한 경우, 원칙적으로 "갑"과 "을" 상호간의 합의에 의해 해결한다.</w:t>
      </w:r>
    </w:p>
    <w:p>
      <w:pPr>
        <w:pStyle w:val="12"/>
        <w:widowControl w:val="off"/>
        <w:ind w:left="1083" w:hanging="1083"/>
      </w:pPr>
      <w:r>
        <w:rPr>
          <w:sz w:val="18"/>
        </w:rPr>
        <w:t xml:space="preserve">2. 제1항에도 불구하고 분쟁이 해결되지 않을 경우 "갑"의 주소지 관할 지방법원을 그 관할로 하여 </w:t>
      </w:r>
    </w:p>
    <w:p>
      <w:pPr>
        <w:pStyle w:val="12"/>
        <w:widowControl w:val="off"/>
        <w:ind w:left="1083" w:hanging="1083"/>
      </w:pPr>
      <w:r>
        <w:rPr>
          <w:sz w:val="18"/>
        </w:rPr>
        <w:t>재판함으로써 해결한다.</w:t>
      </w:r>
    </w:p>
    <w:p>
      <w:pPr>
        <w:pStyle w:val="12"/>
        <w:widowControl w:val="off"/>
      </w:pPr>
      <w:r>
        <w:rPr>
          <w:b/>
          <w:sz w:val="18"/>
        </w:rPr>
        <w:t>제 7 조</w:t>
      </w:r>
      <w:r>
        <w:rPr>
          <w:b/>
          <w:sz w:val="18"/>
        </w:rPr>
        <w:t>【</w:t>
      </w:r>
      <w:r>
        <w:rPr>
          <w:b/>
          <w:sz w:val="18"/>
        </w:rPr>
        <w:t xml:space="preserve"> 계약기간</w:t>
      </w:r>
      <w:r>
        <w:rPr>
          <w:b/>
          <w:sz w:val="18"/>
        </w:rPr>
        <w:t>】</w:t>
      </w:r>
    </w:p>
    <w:p>
      <w:pPr>
        <w:pStyle w:val="12"/>
        <w:widowControl w:val="off"/>
      </w:pPr>
      <w:r>
        <w:rPr>
          <w:sz w:val="18"/>
        </w:rPr>
        <w:t>20  년   월  일부터 20  년  월  일까지로 하며 년간 운송일은 최소 96일 이상 운송을 하는 것으로 한다. “갑”과“을”은 계약 종료를 원할 때는 30일전에 서면이나 문자등으로 계약 종료를 통보해야 하며 별도의 통보가 없는 경우 1년씩 자동 연장 하기로 한다.</w:t>
      </w:r>
    </w:p>
    <w:p>
      <w:pPr>
        <w:pStyle w:val="12"/>
        <w:widowControl w:val="off"/>
      </w:pPr>
      <w:r>
        <w:rPr>
          <w:b/>
          <w:sz w:val="18"/>
        </w:rPr>
        <w:t>제 8 조</w:t>
      </w:r>
      <w:r>
        <w:rPr>
          <w:b/>
          <w:sz w:val="18"/>
        </w:rPr>
        <w:t>【</w:t>
      </w:r>
      <w:r>
        <w:rPr>
          <w:b/>
          <w:sz w:val="18"/>
        </w:rPr>
        <w:t xml:space="preserve"> 기타사항 </w:t>
      </w:r>
      <w:r>
        <w:rPr>
          <w:b/>
          <w:sz w:val="18"/>
        </w:rPr>
        <w:t>】</w:t>
      </w:r>
    </w:p>
    <w:p>
      <w:pPr>
        <w:pStyle w:val="12"/>
        <w:widowControl w:val="off"/>
      </w:pPr>
      <w:r>
        <w:rPr>
          <w:sz w:val="18"/>
        </w:rPr>
        <w:t>1. 계약의 당사자는 본 계약의 내용을 신의성실에 의거하여 준수하여야 한다.</w:t>
      </w:r>
    </w:p>
    <w:p>
      <w:pPr>
        <w:pStyle w:val="12"/>
        <w:widowControl w:val="off"/>
        <w:ind w:left="1096" w:hanging="1096"/>
      </w:pPr>
      <w:r>
        <w:rPr>
          <w:sz w:val="18"/>
        </w:rPr>
        <w:t xml:space="preserve">2. 계약 기간 중 계약의 변경은 당사자의 서면 합의에 의해서만 변경될 수 있으며 서면날인 된 문서를 </w:t>
      </w:r>
    </w:p>
    <w:p>
      <w:pPr>
        <w:pStyle w:val="12"/>
        <w:widowControl w:val="off"/>
        <w:ind w:left="1096" w:hanging="1096"/>
      </w:pPr>
      <w:r>
        <w:rPr>
          <w:sz w:val="18"/>
        </w:rPr>
        <w:t>본 계약서의 말미에 첨부한다.</w:t>
      </w:r>
    </w:p>
    <w:p>
      <w:pPr>
        <w:pStyle w:val="12"/>
        <w:widowControl w:val="off"/>
      </w:pPr>
      <w:r>
        <w:rPr>
          <w:sz w:val="18"/>
        </w:rPr>
        <w:t>3. 본 계약서에서 명시되지 않은 부분에 대하여는 관련 법규 및 상관습에 따르기로 한다.</w:t>
      </w:r>
    </w:p>
    <w:p>
      <w:pPr>
        <w:pStyle w:val="12"/>
        <w:widowControl w:val="off"/>
      </w:pPr>
      <w:r>
        <w:rPr>
          <w:sz w:val="18"/>
        </w:rPr>
        <w:t>위와 같이 계약을 체결하고 계약서 2통을 작성, 서명 날인 후 "갑"과 "을"이 각각 1통씩 보관한다.</w:t>
      </w:r>
    </w:p>
    <w:p>
      <w:pPr>
        <w:pStyle w:val="12"/>
        <w:widowControl w:val="off"/>
      </w:pPr>
      <w:r>
        <w:rPr>
          <w:sz w:val="18"/>
        </w:rPr>
        <w:t xml:space="preserve">                              </w:t>
      </w:r>
    </w:p>
    <w:p>
      <w:pPr>
        <w:pStyle w:val="12"/>
        <w:widowControl w:val="off"/>
      </w:pPr>
      <w:r>
        <w:rPr>
          <w:sz w:val="18"/>
        </w:rPr>
        <w:t xml:space="preserve">                                      20  년   월   일</w:t>
      </w:r>
    </w:p>
    <w:p>
      <w:pPr>
        <w:pStyle w:val="12"/>
        <w:widowControl w:val="off"/>
        <w:rPr>
          <w:color w:val="000000"/>
          <w:sz w:val="18"/>
        </w:rPr>
      </w:pPr>
    </w:p>
    <w:p>
      <w:pPr>
        <w:pStyle w:val="12"/>
        <w:widowControl w:val="off"/>
      </w:pPr>
      <w:r>
        <w:rPr>
          <w:sz w:val="18"/>
        </w:rPr>
        <w:t>“갑” 상호:                     대표자:             인       연락처:                사업자등록번호:</w:t>
      </w:r>
    </w:p>
    <w:p>
      <w:pPr>
        <w:pStyle w:val="12"/>
        <w:widowControl w:val="off"/>
      </w:pPr>
      <w:r>
        <w:rPr>
          <w:sz w:val="18"/>
        </w:rPr>
        <w:t xml:space="preserve">     주소:</w:t>
      </w:r>
    </w:p>
    <w:p>
      <w:pPr>
        <w:pStyle w:val="12"/>
        <w:widowControl w:val="off"/>
      </w:pPr>
      <w:r>
        <w:rPr>
          <w:sz w:val="18"/>
        </w:rPr>
        <w:t>“을” 상호:                     대표자:             인       연락처:                사업자등록번호:</w:t>
      </w:r>
    </w:p>
    <w:p>
      <w:pPr>
        <w:pStyle w:val="12"/>
        <w:widowControl w:val="off"/>
      </w:pPr>
      <w:r>
        <w:rPr>
          <w:sz w:val="18"/>
        </w:rPr>
        <w:t xml:space="preserve">     주소:</w:t>
      </w:r>
    </w:p>
    <w:p>
      <w:pPr>
        <w:pStyle w:val="12"/>
        <w:widowControl w:val="off"/>
        <w:wordWrap w:val="1"/>
        <w:ind w:right="100"/>
        <w:jc w:val="right"/>
        <w:rPr>
          <w:color w:val="000000"/>
          <w:sz w:val="18"/>
        </w:rPr>
      </w:pPr>
    </w:p>
    <w:sectPr>
      <w:footnotePr>
        <w:numFmt w:val="decimal"/>
        <w:numRestart w:val="continuous"/>
      </w:footnotePr>
      <w:endnotePr>
        <w:pos w:val="docEnd"/>
        <w:numFmt w:val="decimal"/>
        <w:numRestart w:val="continuous"/>
      </w:endnotePr>
      <w:pgSz w:w="11906" w:h="16838"/>
      <w:pgMar w:top="1701" w:right="1418" w:bottom="1134" w:left="1418" w:header="850" w:footer="567" w:gutter="0"/>
      <w:cols w:space="0"/>
    </w:sectPr>
  </w:body>
</w:document>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00"/>
  <w:bordersDoNotSurroundHeader/>
  <w:bordersDoNotSurroundFooter/>
  <w:stylePaneFormatFilter w:val="0001"/>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0" w:right="0" w:firstLine="0"/>
      <w:jc w:val="both"/>
      <w:textAlignment w:val="baseline"/>
    </w:pPr>
    <w:rPr>
      <w:rFonts w:ascii="굴림" w:eastAsia="굴림"/>
      <w:color w:val="000000"/>
      <w:sz w:val="20"/>
    </w:rPr>
  </w:style>
  <w:style w:type="paragraph" w:styleId="1">
    <w:name w:val="본문"/>
    <w:uiPriority w:val="1"/>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300" w:right="0" w:firstLine="0"/>
      <w:jc w:val="both"/>
      <w:textAlignment w:val="baseline"/>
    </w:pPr>
    <w:rPr>
      <w:rFonts w:ascii="바탕" w:eastAsia="바탕"/>
      <w:color w:val="000000"/>
      <w:sz w:val="20"/>
    </w:rPr>
  </w:style>
  <w:style w:type="paragraph" w:styleId="2">
    <w:name w:val="개요 1"/>
    <w:uiPriority w:val="2"/>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0" w:right="0" w:firstLine="0"/>
      <w:jc w:val="both"/>
      <w:textAlignment w:val="baseline"/>
    </w:pPr>
    <w:rPr>
      <w:rFonts w:ascii="바탕" w:eastAsia="바탕"/>
      <w:color w:val="000000"/>
      <w:sz w:val="20"/>
    </w:rPr>
  </w:style>
  <w:style w:type="paragraph" w:styleId="3">
    <w:name w:val="개요 2"/>
    <w:uiPriority w:val="3"/>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0" w:right="0" w:firstLine="0"/>
      <w:jc w:val="both"/>
      <w:textAlignment w:val="baseline"/>
    </w:pPr>
    <w:rPr>
      <w:rFonts w:ascii="바탕" w:eastAsia="바탕"/>
      <w:color w:val="000000"/>
      <w:sz w:val="20"/>
    </w:rPr>
  </w:style>
  <w:style w:type="paragraph" w:styleId="4">
    <w:name w:val="개요 3"/>
    <w:uiPriority w:val="4"/>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0" w:right="0" w:firstLine="0"/>
      <w:jc w:val="both"/>
      <w:textAlignment w:val="baseline"/>
    </w:pPr>
    <w:rPr>
      <w:rFonts w:ascii="바탕" w:eastAsia="바탕"/>
      <w:color w:val="000000"/>
      <w:sz w:val="20"/>
    </w:rPr>
  </w:style>
  <w:style w:type="paragraph" w:styleId="5">
    <w:name w:val="개요 4"/>
    <w:uiPriority w:val="5"/>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0" w:right="0" w:firstLine="0"/>
      <w:jc w:val="both"/>
      <w:textAlignment w:val="baseline"/>
    </w:pPr>
    <w:rPr>
      <w:rFonts w:ascii="바탕" w:eastAsia="바탕"/>
      <w:color w:val="000000"/>
      <w:sz w:val="20"/>
    </w:rPr>
  </w:style>
  <w:style w:type="paragraph" w:styleId="6">
    <w:name w:val="개요 5"/>
    <w:uiPriority w:val="6"/>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0" w:right="0" w:firstLine="0"/>
      <w:jc w:val="both"/>
      <w:textAlignment w:val="baseline"/>
    </w:pPr>
    <w:rPr>
      <w:rFonts w:ascii="바탕" w:eastAsia="바탕"/>
      <w:color w:val="000000"/>
      <w:sz w:val="20"/>
    </w:rPr>
  </w:style>
  <w:style w:type="paragraph" w:styleId="7">
    <w:name w:val="개요 6"/>
    <w:uiPriority w:val="7"/>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0" w:right="0" w:firstLine="0"/>
      <w:jc w:val="both"/>
      <w:textAlignment w:val="baseline"/>
    </w:pPr>
    <w:rPr>
      <w:rFonts w:ascii="바탕" w:eastAsia="바탕"/>
      <w:color w:val="000000"/>
      <w:sz w:val="20"/>
    </w:rPr>
  </w:style>
  <w:style w:type="paragraph" w:styleId="8">
    <w:name w:val="개요 7"/>
    <w:uiPriority w:val="8"/>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0" w:right="0" w:firstLine="0"/>
      <w:jc w:val="both"/>
      <w:textAlignment w:val="baseline"/>
    </w:pPr>
    <w:rPr>
      <w:rFonts w:ascii="바탕" w:eastAsia="바탕"/>
      <w:color w:val="000000"/>
      <w:sz w:val="20"/>
    </w:rPr>
  </w:style>
  <w:style w:type="paragraph" w:styleId="9">
    <w:name w:val="쪽 번호"/>
    <w:uiPriority w:val="9"/>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0" w:right="0" w:firstLine="0"/>
      <w:jc w:val="both"/>
      <w:textAlignment w:val="baseline"/>
    </w:pPr>
    <w:rPr>
      <w:rFonts w:ascii="한양견고딕" w:eastAsia="한양견고딕"/>
      <w:color w:val="000000"/>
      <w:sz w:val="20"/>
    </w:rPr>
  </w:style>
  <w:style w:type="paragraph" w:styleId="10">
    <w:name w:val="머리말"/>
    <w:uiPriority w:val="10"/>
    <w:pPr>
      <w:widowControl w:val="off"/>
      <w:pBdr>
        <w:top w:val="none" w:color="000000" w:sz="2" w:space="0"/>
        <w:left w:val="none" w:color="000000" w:sz="2" w:space="0"/>
        <w:bottom w:val="none" w:color="000000" w:sz="2" w:space="0"/>
        <w:right w:val="none" w:color="000000" w:sz="2" w:space="0"/>
      </w:pBdr>
      <w:wordWrap w:val="1"/>
      <w:autoSpaceDE w:val="off"/>
      <w:autoSpaceDN w:val="off"/>
      <w:snapToGrid w:val="off"/>
      <w:spacing w:before="0" w:after="0" w:line="360" w:lineRule="auto"/>
      <w:ind w:left="0" w:right="0" w:firstLine="0"/>
      <w:jc w:val="both"/>
      <w:textAlignment w:val="baseline"/>
    </w:pPr>
    <w:rPr>
      <w:rFonts w:ascii="굴림" w:eastAsia="굴림"/>
      <w:color w:val="000000"/>
      <w:spacing w:val="-2"/>
      <w:w w:val="98"/>
      <w:sz w:val="18"/>
    </w:rPr>
  </w:style>
  <w:style w:type="paragraph" w:styleId="11">
    <w:name w:val="각주"/>
    <w:uiPriority w:val="11"/>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12" w:lineRule="auto"/>
      <w:ind w:left="262" w:right="0" w:hanging="262"/>
      <w:jc w:val="both"/>
      <w:textAlignment w:val="baseline"/>
    </w:pPr>
    <w:rPr>
      <w:rFonts w:ascii="바탕" w:eastAsia="바탕"/>
      <w:color w:val="000000"/>
      <w:spacing w:val="-4"/>
      <w:w w:val="95"/>
      <w:sz w:val="18"/>
    </w:rPr>
  </w:style>
  <w:style w:type="paragraph" w:styleId="12">
    <w:name w:val="예스폼"/>
    <w:uiPriority w:val="12"/>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0" w:right="0" w:firstLine="0"/>
      <w:jc w:val="both"/>
      <w:textAlignment w:val="baseline"/>
    </w:pPr>
    <w:rPr>
      <w:rFonts w:ascii="굴림" w:eastAsia="굴림"/>
      <w:color w:val="000000"/>
      <w:sz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ep:Application>
  <ep:AppVersion>12.3</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한우 운송계약서</dc:title>
  <dc:creator>문서서식 예스폼(www.yesform.com) 박치홍</dc:creator>
  <cp:keywords>본 문서의 저작권은 예스폼(Yesform)에 있으며</cp:keywords>
  <dc:description>무단 복제 및 배포 시 법적인 제재를 받을 수 있습니다.</dc:description>
  <cp:lastModifiedBy>pejap</cp:lastModifiedBy>
  <dcterms:created xsi:type="dcterms:W3CDTF">2016-10-07T22:20:46.004</dcterms:created>
  <dcterms:modified xsi:type="dcterms:W3CDTF">2023-03-08T06:54:07.956</dcterms:modified>
  <cp:version>0501.0001.01</cp:version>
</cp:coreProperties>
</file>